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752F33" w:rsidRDefault="00752F33">
      <w:pPr>
        <w:jc w:val="center"/>
        <w:rPr>
          <w:b/>
          <w:bCs/>
          <w:sz w:val="28"/>
          <w:szCs w:val="28"/>
        </w:rPr>
      </w:pPr>
      <w:bookmarkStart w:id="0" w:name="_GoBack"/>
      <w:bookmarkEnd w:id="0"/>
    </w:p>
    <w:p w:rsidR="003A4B89" w:rsidRDefault="003A4B89">
      <w:pPr>
        <w:jc w:val="center"/>
        <w:rPr>
          <w:b/>
          <w:bCs/>
          <w:sz w:val="28"/>
          <w:szCs w:val="28"/>
        </w:rPr>
      </w:pPr>
    </w:p>
    <w:p w:rsidR="001E6F9A" w:rsidRDefault="001E6F9A">
      <w:pPr>
        <w:jc w:val="center"/>
        <w:rPr>
          <w:b/>
          <w:bCs/>
          <w:sz w:val="28"/>
          <w:szCs w:val="28"/>
        </w:rPr>
      </w:pPr>
    </w:p>
    <w:p w:rsidR="00AF5B02" w:rsidRDefault="00AF5B02">
      <w:r>
        <w:rPr>
          <w:b/>
          <w:bCs/>
        </w:rPr>
        <w:t>Meeting Date</w:t>
      </w:r>
      <w:r w:rsidR="0012524C">
        <w:t xml:space="preserve">: </w:t>
      </w:r>
      <w:r w:rsidR="00A91ADA">
        <w:t>January 12, 2016</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xml:space="preserve">:  </w:t>
      </w:r>
      <w:r w:rsidR="00F927A6">
        <w:t>Barry Stuart</w:t>
      </w:r>
      <w:r w:rsidR="001B3A96">
        <w:t xml:space="preserve">, </w:t>
      </w:r>
      <w:r w:rsidR="009A6C73">
        <w:t>Bob Stojetz</w:t>
      </w:r>
      <w:r w:rsidR="00513652">
        <w:t xml:space="preserve">, </w:t>
      </w:r>
      <w:r w:rsidR="00A91ADA">
        <w:t>G. Moser</w:t>
      </w:r>
      <w:r w:rsidR="00513652">
        <w:t>, F. Patterson</w:t>
      </w:r>
      <w:r w:rsidR="009E328F">
        <w:t xml:space="preserve"> </w:t>
      </w:r>
      <w:r w:rsidR="00ED2DFA">
        <w:t>and Rob Routman</w:t>
      </w:r>
      <w:r w:rsidR="001A4020">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6F791A">
        <w:t>Geig</w:t>
      </w:r>
      <w:r w:rsidR="00752F33">
        <w:t xml:space="preserve"> Lee</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465CF7">
        <w:t xml:space="preserve">:  </w:t>
      </w:r>
      <w:r w:rsidR="006F791A">
        <w:t>Doug &amp; Barbara Click</w:t>
      </w:r>
      <w:r w:rsidR="007F3E3E">
        <w:t xml:space="preserve"> (#</w:t>
      </w:r>
      <w:r w:rsidR="006F791A">
        <w:t>212</w:t>
      </w:r>
      <w:r w:rsidR="007F3E3E">
        <w:t>),</w:t>
      </w:r>
      <w:r w:rsidR="0013291B">
        <w:t xml:space="preserve"> </w:t>
      </w:r>
      <w:r w:rsidR="007F3E3E">
        <w:t>Harold Capitola (#110)</w:t>
      </w:r>
      <w:r w:rsidR="009A7FC6">
        <w:t>, 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513652">
      <w:r w:rsidRPr="00284743">
        <w:rPr>
          <w:b/>
          <w:bCs/>
        </w:rPr>
        <w:t>A</w:t>
      </w:r>
      <w:r w:rsidR="00AF5B02" w:rsidRPr="00284743">
        <w:rPr>
          <w:b/>
          <w:bCs/>
        </w:rPr>
        <w:t>pproval of Minutes fo</w:t>
      </w:r>
      <w:r w:rsidR="008E305D" w:rsidRPr="00284743">
        <w:rPr>
          <w:b/>
          <w:bCs/>
        </w:rPr>
        <w:t xml:space="preserve">r </w:t>
      </w:r>
      <w:r w:rsidR="006F791A">
        <w:rPr>
          <w:b/>
          <w:bCs/>
        </w:rPr>
        <w:t>November &amp; December</w:t>
      </w:r>
      <w:r w:rsidR="00AF5B02">
        <w:t xml:space="preserve">:  </w:t>
      </w:r>
      <w:r w:rsidR="006F791A">
        <w:t>F. Patterson</w:t>
      </w:r>
      <w:r w:rsidR="000F2358">
        <w:t xml:space="preserve"> made a motion to approve the minutes from </w:t>
      </w:r>
      <w:r w:rsidR="006F791A">
        <w:t>November 10, 2015 and December 13, 2015 as written. G. Moser</w:t>
      </w:r>
      <w:r w:rsidR="000F2358">
        <w:t xml:space="preserve"> seconded this motion</w:t>
      </w:r>
      <w:r w:rsidR="007F3E3E">
        <w:t xml:space="preserve"> and the motion passed</w:t>
      </w:r>
      <w:r w:rsidR="000F2358">
        <w:t>.</w:t>
      </w:r>
    </w:p>
    <w:p w:rsidR="007F3E3E" w:rsidRDefault="007F3E3E" w:rsidP="00513652"/>
    <w:p w:rsidR="004C240D" w:rsidRDefault="00926E57" w:rsidP="00513652">
      <w:r w:rsidRPr="00284743">
        <w:rPr>
          <w:b/>
          <w:bCs/>
        </w:rPr>
        <w:t>T</w:t>
      </w:r>
      <w:r w:rsidR="00AF5B02" w:rsidRPr="00284743">
        <w:rPr>
          <w:b/>
          <w:bCs/>
        </w:rPr>
        <w:t>reasurer's Report</w:t>
      </w:r>
      <w:r w:rsidR="00AF5B02">
        <w:t xml:space="preserve">: </w:t>
      </w:r>
      <w:r w:rsidR="009455B7">
        <w:t>R. Routman</w:t>
      </w:r>
      <w:r w:rsidR="00AF5B02">
        <w:t xml:space="preserve"> </w:t>
      </w:r>
      <w:r w:rsidR="00911B1E">
        <w:t>presented</w:t>
      </w:r>
      <w:r w:rsidR="00AF5B02">
        <w:t xml:space="preserve"> t</w:t>
      </w:r>
      <w:r w:rsidR="00F026CE">
        <w:t>he current financial s</w:t>
      </w:r>
      <w:r w:rsidR="009455B7">
        <w:t>tatement</w:t>
      </w:r>
      <w:r w:rsidR="00F026CE">
        <w:t xml:space="preserve"> to the Board for discussion.</w:t>
      </w:r>
      <w:r w:rsidR="00513652">
        <w:t xml:space="preserve"> </w:t>
      </w:r>
      <w:r w:rsidR="006B1D5E">
        <w:t>Currently</w:t>
      </w:r>
      <w:r w:rsidR="00CD2A49">
        <w:t xml:space="preserve">, there </w:t>
      </w:r>
      <w:r w:rsidR="008015C3">
        <w:t>are 7 delinquent accounts.</w:t>
      </w:r>
      <w:r w:rsidR="00CD2A49">
        <w:t xml:space="preserve"> </w:t>
      </w:r>
      <w:r w:rsidR="009455B7">
        <w:t>1</w:t>
      </w:r>
      <w:r w:rsidR="00CD2A49">
        <w:t xml:space="preserve"> uni</w:t>
      </w:r>
      <w:r w:rsidR="009455B7">
        <w:t>t</w:t>
      </w:r>
      <w:r w:rsidR="00CD2A49">
        <w:t xml:space="preserve"> in foreclosure,</w:t>
      </w:r>
      <w:r w:rsidR="00513652">
        <w:t xml:space="preserve"> </w:t>
      </w:r>
      <w:r w:rsidR="009455B7">
        <w:t>1 unit has a</w:t>
      </w:r>
      <w:r w:rsidR="00CD2A49">
        <w:t xml:space="preserve"> </w:t>
      </w:r>
      <w:r w:rsidR="006B1D5E">
        <w:t>lien</w:t>
      </w:r>
      <w:r w:rsidR="00CD2A49">
        <w:t xml:space="preserve"> filed, 1 unit </w:t>
      </w:r>
      <w:r w:rsidR="009455B7">
        <w:t xml:space="preserve">is </w:t>
      </w:r>
      <w:r w:rsidR="00CD2A49">
        <w:t xml:space="preserve">in bankruptcy and </w:t>
      </w:r>
      <w:r w:rsidR="009455B7">
        <w:t>1</w:t>
      </w:r>
      <w:r w:rsidR="00CD2A49">
        <w:t xml:space="preserve"> unit </w:t>
      </w:r>
      <w:r w:rsidR="009455B7">
        <w:t xml:space="preserve">is </w:t>
      </w:r>
      <w:r w:rsidR="00CD2A49">
        <w:t>awaiting</w:t>
      </w:r>
      <w:r w:rsidR="009455B7">
        <w:t xml:space="preserve"> a</w:t>
      </w:r>
      <w:r w:rsidR="00CD2A49">
        <w:t xml:space="preserve"> lien to be filed</w:t>
      </w:r>
      <w:r w:rsidR="00513652">
        <w:t xml:space="preserve">. </w:t>
      </w:r>
      <w:r w:rsidR="008015C3">
        <w:t xml:space="preserve">The remaining 3 accounts are expected to be paid. The Board decided to send the current invoices for the unit in bankruptcy to the trustee and attorney. </w:t>
      </w:r>
    </w:p>
    <w:p w:rsidR="008015C3" w:rsidRDefault="008015C3" w:rsidP="00513652"/>
    <w:p w:rsidR="001C224B" w:rsidRDefault="008015C3" w:rsidP="00513652">
      <w:r>
        <w:t xml:space="preserve">In disbursements, maintenance is under budget. Utilities are over budget. </w:t>
      </w:r>
      <w:r w:rsidR="00B14343">
        <w:t>A</w:t>
      </w:r>
      <w:r>
        <w:t>dmin</w:t>
      </w:r>
      <w:r w:rsidR="00B14343">
        <w:t>istrative is under budget and miscellaneous is under budget. The reserve contributions were not made in November and December due to insufficient funds. The Board expects the recent increase in regime fee’s to help with finances.</w:t>
      </w:r>
      <w:r w:rsidR="001C224B">
        <w:t xml:space="preserve"> </w:t>
      </w:r>
    </w:p>
    <w:p w:rsidR="00752F33" w:rsidRDefault="00752F33" w:rsidP="00284743">
      <w:pPr>
        <w:ind w:left="360"/>
      </w:pPr>
    </w:p>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8B774C" w:rsidRDefault="009713B1" w:rsidP="00441AFA">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441AFA">
        <w:rPr>
          <w:bCs/>
        </w:rPr>
        <w:t>reported that the project is moving along well</w:t>
      </w:r>
      <w:r w:rsidR="00B14343">
        <w:rPr>
          <w:bCs/>
        </w:rPr>
        <w:t xml:space="preserve"> at the Square Rigger building. There have been some termite damage and rot repair. M. Clarke presented a change order for the column repair of Square Rigger totaling $588,672.00.</w:t>
      </w:r>
    </w:p>
    <w:p w:rsidR="006B1D5E" w:rsidRDefault="006B1D5E" w:rsidP="00B14343">
      <w:pPr>
        <w:rPr>
          <w:bCs/>
        </w:rPr>
      </w:pPr>
    </w:p>
    <w:p w:rsidR="00B14343" w:rsidRDefault="003436E0" w:rsidP="002D309A">
      <w:pPr>
        <w:ind w:left="709"/>
        <w:rPr>
          <w:bCs/>
        </w:rPr>
      </w:pPr>
      <w:r w:rsidRPr="003436E0">
        <w:rPr>
          <w:b/>
          <w:bCs/>
        </w:rPr>
        <w:t>Invoice approval:</w:t>
      </w:r>
      <w:r>
        <w:rPr>
          <w:bCs/>
        </w:rPr>
        <w:t xml:space="preserve"> </w:t>
      </w:r>
      <w:r w:rsidR="00576DCB">
        <w:rPr>
          <w:bCs/>
        </w:rPr>
        <w:t xml:space="preserve">M. Clarke </w:t>
      </w:r>
      <w:r w:rsidR="00633E33">
        <w:rPr>
          <w:bCs/>
        </w:rPr>
        <w:t>presented the Board with the invoices from MCA</w:t>
      </w:r>
      <w:r w:rsidR="00B14343">
        <w:rPr>
          <w:bCs/>
        </w:rPr>
        <w:t xml:space="preserve"> totaling </w:t>
      </w:r>
    </w:p>
    <w:p w:rsidR="00CD5E30" w:rsidRDefault="00B14343" w:rsidP="002D309A">
      <w:pPr>
        <w:ind w:left="709"/>
        <w:rPr>
          <w:bCs/>
        </w:rPr>
      </w:pPr>
      <w:r>
        <w:rPr>
          <w:bCs/>
        </w:rPr>
        <w:t>$8,468.66</w:t>
      </w:r>
      <w:r w:rsidR="00441AFA">
        <w:rPr>
          <w:bCs/>
        </w:rPr>
        <w:t xml:space="preserve"> </w:t>
      </w:r>
      <w:r w:rsidR="00633E33">
        <w:rPr>
          <w:bCs/>
        </w:rPr>
        <w:t>and SE</w:t>
      </w:r>
      <w:r w:rsidR="00B378BE">
        <w:rPr>
          <w:bCs/>
        </w:rPr>
        <w:t xml:space="preserve"> totaling $</w:t>
      </w:r>
      <w:r>
        <w:rPr>
          <w:bCs/>
        </w:rPr>
        <w:t>103,953.96</w:t>
      </w:r>
      <w:r w:rsidR="00CD5E30">
        <w:rPr>
          <w:bCs/>
        </w:rPr>
        <w:t xml:space="preserve"> due currently for approval.</w:t>
      </w:r>
      <w:r>
        <w:rPr>
          <w:bCs/>
        </w:rPr>
        <w:t xml:space="preserve"> </w:t>
      </w:r>
      <w:r w:rsidR="008B774C">
        <w:rPr>
          <w:bCs/>
        </w:rPr>
        <w:t xml:space="preserve">After discussion, </w:t>
      </w:r>
    </w:p>
    <w:p w:rsidR="00CD5E30" w:rsidRDefault="00CD5E30" w:rsidP="00CD5E30">
      <w:pPr>
        <w:ind w:left="709"/>
        <w:rPr>
          <w:bCs/>
        </w:rPr>
      </w:pPr>
      <w:r>
        <w:rPr>
          <w:bCs/>
        </w:rPr>
        <w:t>R. Routman made</w:t>
      </w:r>
      <w:r w:rsidR="002C684F">
        <w:rPr>
          <w:bCs/>
        </w:rPr>
        <w:t xml:space="preserve"> a motion to </w:t>
      </w:r>
      <w:r w:rsidR="00B14343">
        <w:rPr>
          <w:bCs/>
        </w:rPr>
        <w:t>approve the invoices</w:t>
      </w:r>
      <w:r w:rsidR="008775BA">
        <w:rPr>
          <w:bCs/>
        </w:rPr>
        <w:t xml:space="preserve">. </w:t>
      </w:r>
      <w:r w:rsidR="002D309A">
        <w:rPr>
          <w:bCs/>
        </w:rPr>
        <w:t xml:space="preserve">F. </w:t>
      </w:r>
      <w:r w:rsidR="008B774C">
        <w:rPr>
          <w:bCs/>
        </w:rPr>
        <w:t>Patterson</w:t>
      </w:r>
      <w:r w:rsidR="008775BA">
        <w:rPr>
          <w:bCs/>
        </w:rPr>
        <w:t xml:space="preserve"> seconded this motion</w:t>
      </w:r>
      <w:r>
        <w:rPr>
          <w:bCs/>
        </w:rPr>
        <w:t xml:space="preserve"> and the motion passed</w:t>
      </w:r>
      <w:r w:rsidR="008775BA">
        <w:rPr>
          <w:bCs/>
        </w:rPr>
        <w:t xml:space="preserve">. </w:t>
      </w:r>
    </w:p>
    <w:p w:rsidR="00CD5E30" w:rsidRDefault="00CD5E30" w:rsidP="00CD5E30">
      <w:pPr>
        <w:rPr>
          <w:bCs/>
        </w:rPr>
      </w:pPr>
    </w:p>
    <w:p w:rsidR="00D83B8F" w:rsidRDefault="00CD5E30" w:rsidP="00CD5E30">
      <w:pPr>
        <w:rPr>
          <w:bCs/>
        </w:rPr>
      </w:pPr>
      <w:r w:rsidRPr="00CD5E30">
        <w:rPr>
          <w:b/>
          <w:bCs/>
        </w:rPr>
        <w:t xml:space="preserve">Attorney Reply – Unit 201: </w:t>
      </w:r>
      <w:r>
        <w:rPr>
          <w:bCs/>
        </w:rPr>
        <w:t xml:space="preserve">R. Routman discussed the attorney’s reply on the repair bill. After discussion, the Board decided to wait until the 90 days are up and decide on filing a lien for nonpayment. </w:t>
      </w:r>
    </w:p>
    <w:p w:rsidR="00CD5E30" w:rsidRPr="00CD5E30" w:rsidRDefault="00CD5E30" w:rsidP="00CD5E30">
      <w:pPr>
        <w:rPr>
          <w:bCs/>
        </w:rPr>
      </w:pPr>
    </w:p>
    <w:p w:rsidR="003436E0" w:rsidRDefault="006579D7" w:rsidP="004E761E">
      <w:pPr>
        <w:ind w:left="1080"/>
        <w:jc w:val="center"/>
        <w:rPr>
          <w:bCs/>
        </w:rPr>
      </w:pPr>
      <w:r>
        <w:rPr>
          <w:bCs/>
        </w:rPr>
        <w:t>(Page 1 of 2)</w:t>
      </w:r>
    </w:p>
    <w:p w:rsidR="00987947" w:rsidRDefault="0080650E" w:rsidP="00B10269">
      <w:pPr>
        <w:pStyle w:val="BodyTextIndent"/>
        <w:ind w:left="0"/>
      </w:pPr>
      <w:r w:rsidRPr="0006260F">
        <w:rPr>
          <w:b/>
        </w:rPr>
        <w:lastRenderedPageBreak/>
        <w:t xml:space="preserve">Other repair and maintenance issues: </w:t>
      </w:r>
      <w:r w:rsidR="00B10269">
        <w:t>G</w:t>
      </w:r>
      <w:r w:rsidR="008715C5">
        <w:t>. Lee</w:t>
      </w:r>
      <w:r>
        <w:t xml:space="preserve"> </w:t>
      </w:r>
      <w:r w:rsidR="00B10269">
        <w:t>discussed the curre</w:t>
      </w:r>
      <w:r w:rsidR="00CD5E30">
        <w:t>nt maintenance and repairs</w:t>
      </w:r>
      <w:r w:rsidR="00721859">
        <w:t xml:space="preserve"> that are on schedule or have been completed</w:t>
      </w:r>
      <w:r w:rsidR="00CD5E30">
        <w:t xml:space="preserve">. </w:t>
      </w:r>
      <w:r w:rsidR="00721859">
        <w:t>Lighting repairs, crawl space and vent repairs, photo cells and several roof leak repairs have been completed.</w:t>
      </w:r>
      <w:r w:rsidR="00CD5E30">
        <w:t xml:space="preserve"> </w:t>
      </w:r>
      <w:r w:rsidR="00721859">
        <w:t>The repairs needed at the leisure trail have been done as well. Over 60 crossties were installed on the walkway and Geig feels this repair will last up to 5 years. G. Lee suggests that the lighting be upgraded. G. Lee stated roof leaks are still ongoing. G. Lee, Southeastern and Piper Roofing are working together to address the leaks.</w:t>
      </w:r>
    </w:p>
    <w:p w:rsidR="009029E1" w:rsidRDefault="009029E1" w:rsidP="00B10269">
      <w:pPr>
        <w:pStyle w:val="BodyTextIndent"/>
        <w:ind w:left="0"/>
      </w:pPr>
    </w:p>
    <w:p w:rsidR="009029E1" w:rsidRDefault="009029E1" w:rsidP="00B10269">
      <w:pPr>
        <w:pStyle w:val="BodyTextIndent"/>
        <w:ind w:left="0"/>
      </w:pPr>
      <w:r>
        <w:t xml:space="preserve">The Board discussed the issue with satellite dishes and wires. After discussion, the Board decided to renotify all owners that effective January 2017 no wires or dishes will be allowed on common grounds. Also, no penetration of wires will be permitted in new walls. Flat wire can be required. Foothills will also send a letter notifying owners with the next billing and include KKPOA rules. </w:t>
      </w:r>
    </w:p>
    <w:p w:rsidR="006B370B" w:rsidRDefault="006B370B" w:rsidP="00B10269">
      <w:pPr>
        <w:pStyle w:val="BodyTextIndent"/>
        <w:ind w:left="0"/>
      </w:pPr>
    </w:p>
    <w:p w:rsidR="00AD42CE" w:rsidRDefault="00987947" w:rsidP="009029E1">
      <w:pPr>
        <w:pStyle w:val="BodyTextIndent"/>
        <w:ind w:left="0"/>
      </w:pPr>
      <w:r w:rsidRPr="00987947">
        <w:rPr>
          <w:b/>
        </w:rPr>
        <w:t>Landscape report:</w:t>
      </w:r>
      <w:r w:rsidR="0080650E" w:rsidRPr="00987947">
        <w:rPr>
          <w:b/>
        </w:rPr>
        <w:t xml:space="preserve"> </w:t>
      </w:r>
      <w:r w:rsidR="009029E1">
        <w:t xml:space="preserve">G. Lee reported that he is still working with the irrigation person to get the leaks repaired. As soon as this repair is complete they will go forward with plantings. G. Moser suggested turning off the sprinklers through the winter and monitor rain amounts. </w:t>
      </w:r>
    </w:p>
    <w:p w:rsidR="00AD42CE" w:rsidRDefault="00AD42CE" w:rsidP="008715C5">
      <w:pPr>
        <w:pStyle w:val="BodyTextIndent"/>
        <w:ind w:left="0"/>
      </w:pPr>
    </w:p>
    <w:p w:rsidR="006B5D13" w:rsidRDefault="009029E1" w:rsidP="008715C5">
      <w:pPr>
        <w:pStyle w:val="BodyTextIndent"/>
        <w:ind w:left="0"/>
        <w:rPr>
          <w:b/>
        </w:rPr>
      </w:pPr>
      <w:r>
        <w:rPr>
          <w:b/>
        </w:rPr>
        <w:t>Existing Business:</w:t>
      </w:r>
    </w:p>
    <w:p w:rsidR="00AD42CE" w:rsidRDefault="009029E1" w:rsidP="008715C5">
      <w:pPr>
        <w:pStyle w:val="BodyTextIndent"/>
        <w:ind w:left="0"/>
      </w:pPr>
      <w:r>
        <w:rPr>
          <w:b/>
        </w:rPr>
        <w:t xml:space="preserve"> </w:t>
      </w:r>
    </w:p>
    <w:p w:rsidR="006B5D13" w:rsidRDefault="006B5D13" w:rsidP="006B5D13">
      <w:pPr>
        <w:pStyle w:val="BodyTextIndent"/>
        <w:ind w:left="0" w:firstLine="709"/>
      </w:pPr>
      <w:r w:rsidRPr="006B5D13">
        <w:rPr>
          <w:b/>
        </w:rPr>
        <w:t xml:space="preserve">Parking issues: </w:t>
      </w:r>
      <w:r>
        <w:t>Additional parking for Ketch and Yawl is available at Square Rigger.</w:t>
      </w:r>
    </w:p>
    <w:p w:rsidR="006B5D13" w:rsidRDefault="006B5D13" w:rsidP="006B5D13">
      <w:pPr>
        <w:pStyle w:val="BodyTextIndent"/>
        <w:ind w:left="0"/>
      </w:pPr>
    </w:p>
    <w:p w:rsidR="006B5D13" w:rsidRDefault="006B5D13" w:rsidP="006B5D13">
      <w:pPr>
        <w:pStyle w:val="BodyTextIndent"/>
        <w:ind w:left="0"/>
      </w:pPr>
      <w:r w:rsidRPr="006B5D13">
        <w:rPr>
          <w:b/>
        </w:rPr>
        <w:t>New Business:</w:t>
      </w:r>
      <w:r>
        <w:rPr>
          <w:b/>
        </w:rPr>
        <w:t xml:space="preserve"> </w:t>
      </w:r>
    </w:p>
    <w:p w:rsidR="006B5D13" w:rsidRDefault="006B5D13" w:rsidP="006B5D13">
      <w:pPr>
        <w:pStyle w:val="BodyTextIndent"/>
        <w:ind w:left="0"/>
      </w:pPr>
    </w:p>
    <w:p w:rsidR="006B5D13" w:rsidRDefault="006B5D13" w:rsidP="006B5D13">
      <w:pPr>
        <w:pStyle w:val="BodyTextIndent"/>
        <w:ind w:left="0"/>
      </w:pPr>
      <w:r>
        <w:tab/>
      </w:r>
      <w:r w:rsidRPr="006B5D13">
        <w:rPr>
          <w:b/>
        </w:rPr>
        <w:t>Master Key Abuse:</w:t>
      </w:r>
      <w:r>
        <w:t xml:space="preserve"> The Board discussed the abuse of master keys at length. </w:t>
      </w:r>
      <w:r w:rsidR="00573771">
        <w:t>Doug Click stated himself as well as other owners are very concerned for security and feels that the control of the master key has been compromised. After further discussion by the Board to determine how to handle the situation, R. Routman made a motion to authorize a 2</w:t>
      </w:r>
      <w:r w:rsidR="00573771" w:rsidRPr="00573771">
        <w:rPr>
          <w:vertAlign w:val="superscript"/>
        </w:rPr>
        <w:t>nd</w:t>
      </w:r>
      <w:r w:rsidR="00934859">
        <w:t xml:space="preserve"> master key, which any concerned homeowner can rekey at their expense. Henceforth, a procedure for checking out master keys will be developed and identity must be confirmed. G. Moser seconded this motion and the motion passed. </w:t>
      </w:r>
    </w:p>
    <w:p w:rsidR="00934859" w:rsidRDefault="00934859" w:rsidP="006B5D13">
      <w:pPr>
        <w:pStyle w:val="BodyTextIndent"/>
        <w:ind w:left="0"/>
      </w:pPr>
    </w:p>
    <w:p w:rsidR="00934859" w:rsidRDefault="00BC0DD0" w:rsidP="006B5D13">
      <w:pPr>
        <w:pStyle w:val="BodyTextIndent"/>
        <w:ind w:left="0"/>
      </w:pPr>
      <w:r>
        <w:tab/>
      </w:r>
      <w:r w:rsidRPr="00BC0DD0">
        <w:rPr>
          <w:b/>
        </w:rPr>
        <w:t>C.A.R.E. Phone call:</w:t>
      </w:r>
      <w:r>
        <w:rPr>
          <w:b/>
        </w:rPr>
        <w:t xml:space="preserve"> </w:t>
      </w:r>
      <w:r>
        <w:t>The Board discussed a phone call from CARE regarding the following issues:</w:t>
      </w:r>
    </w:p>
    <w:p w:rsidR="00BC0DD0" w:rsidRDefault="00BC0DD0" w:rsidP="006B5D13">
      <w:pPr>
        <w:pStyle w:val="BodyTextIndent"/>
        <w:ind w:left="0"/>
      </w:pPr>
      <w:r>
        <w:tab/>
        <w:t>1) Leisure trail closing: Portions of the leisure trail will be closed for repair on the leisure trail bridge and people may be using Tall Ship steps and parking spaces. The Board stated they want the contractor’s information as well as Insurance information. B. Stuart will set up a meeting with KKPOA.</w:t>
      </w:r>
    </w:p>
    <w:p w:rsidR="00BC0DD0" w:rsidRDefault="00BC0DD0" w:rsidP="006B5D13">
      <w:pPr>
        <w:pStyle w:val="BodyTextIndent"/>
        <w:ind w:left="0"/>
      </w:pPr>
    </w:p>
    <w:p w:rsidR="00BC0DD0" w:rsidRPr="00BC0DD0" w:rsidRDefault="00BC0DD0" w:rsidP="006B5D13">
      <w:pPr>
        <w:pStyle w:val="BodyTextIndent"/>
        <w:ind w:left="0"/>
      </w:pPr>
      <w:r>
        <w:tab/>
        <w:t xml:space="preserve">2) Plastic curtains Unit 212: CARE is concerned that it is adding a room and changing appearance. </w:t>
      </w:r>
      <w:r w:rsidR="006579D7">
        <w:t xml:space="preserve">This would require CARE approval. The Board will table this for now and wait for CARE to decide how to handle the situation. </w:t>
      </w:r>
    </w:p>
    <w:p w:rsidR="006B5D13" w:rsidRPr="006B5D13" w:rsidRDefault="006B5D13" w:rsidP="006B5D13">
      <w:pPr>
        <w:pStyle w:val="BodyTextIndent"/>
        <w:ind w:left="0"/>
      </w:pPr>
    </w:p>
    <w:p w:rsidR="00625A02" w:rsidRDefault="00625A02" w:rsidP="00625A02">
      <w:pPr>
        <w:pStyle w:val="BodyTextIndent"/>
        <w:ind w:left="0"/>
        <w:rPr>
          <w:bCs/>
        </w:rPr>
      </w:pPr>
      <w:r w:rsidRPr="007044D2">
        <w:rPr>
          <w:b/>
          <w:bCs/>
        </w:rPr>
        <w:t>Adjourn:</w:t>
      </w:r>
      <w:r>
        <w:rPr>
          <w:bCs/>
        </w:rPr>
        <w:t xml:space="preserve"> </w:t>
      </w:r>
      <w:r w:rsidR="005813D8">
        <w:rPr>
          <w:bCs/>
        </w:rPr>
        <w:t>R. Routman</w:t>
      </w:r>
      <w:r>
        <w:rPr>
          <w:bCs/>
        </w:rPr>
        <w:t xml:space="preserve"> made a motion to adjourn. </w:t>
      </w:r>
      <w:r w:rsidR="005813D8">
        <w:rPr>
          <w:bCs/>
        </w:rPr>
        <w:t>F. Patterson</w:t>
      </w:r>
      <w:r>
        <w:rPr>
          <w:bCs/>
        </w:rPr>
        <w:t xml:space="preserve"> seconded this motion and the meeting adjourned.</w:t>
      </w:r>
    </w:p>
    <w:p w:rsidR="00625A02" w:rsidRDefault="00625A02" w:rsidP="00625A02">
      <w:pPr>
        <w:rPr>
          <w:bCs/>
        </w:rPr>
      </w:pPr>
    </w:p>
    <w:p w:rsidR="004E761E" w:rsidRPr="004E761E" w:rsidRDefault="00400656" w:rsidP="00625A02">
      <w:r>
        <w:rPr>
          <w:b/>
        </w:rPr>
        <w:t xml:space="preserve">   </w:t>
      </w:r>
    </w:p>
    <w:p w:rsidR="004E761E" w:rsidRDefault="004E761E" w:rsidP="004D48AC">
      <w:pPr>
        <w:ind w:left="1080"/>
      </w:pPr>
    </w:p>
    <w:p w:rsidR="005E7081" w:rsidRDefault="005E7081" w:rsidP="004D48AC">
      <w:pPr>
        <w:ind w:left="1080"/>
      </w:pPr>
    </w:p>
    <w:p w:rsidR="003D5D62" w:rsidRDefault="003D5D62" w:rsidP="005E7081">
      <w:pPr>
        <w:ind w:left="1080"/>
        <w:jc w:val="center"/>
      </w:pPr>
    </w:p>
    <w:p w:rsidR="003D5D62" w:rsidRDefault="003D5D62" w:rsidP="005E7081">
      <w:pPr>
        <w:ind w:left="1080"/>
        <w:jc w:val="center"/>
      </w:pPr>
    </w:p>
    <w:p w:rsidR="003D5D62" w:rsidRDefault="006579D7" w:rsidP="005E7081">
      <w:pPr>
        <w:ind w:left="1080"/>
        <w:jc w:val="center"/>
      </w:pPr>
      <w:r>
        <w:t xml:space="preserve">(Page 2 of 2) </w:t>
      </w:r>
    </w:p>
    <w:sectPr w:rsidR="003D5D62" w:rsidSect="00792F90">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11" w:rsidRDefault="00E23D11" w:rsidP="007A0030">
      <w:r>
        <w:separator/>
      </w:r>
    </w:p>
  </w:endnote>
  <w:endnote w:type="continuationSeparator" w:id="0">
    <w:p w:rsidR="00E23D11" w:rsidRDefault="00E23D11"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11" w:rsidRDefault="00E23D11" w:rsidP="007A0030">
      <w:r>
        <w:separator/>
      </w:r>
    </w:p>
  </w:footnote>
  <w:footnote w:type="continuationSeparator" w:id="0">
    <w:p w:rsidR="00E23D11" w:rsidRDefault="00E23D11"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6606"/>
    <w:rsid w:val="00097715"/>
    <w:rsid w:val="000A185B"/>
    <w:rsid w:val="000A298A"/>
    <w:rsid w:val="000B66E4"/>
    <w:rsid w:val="000C196E"/>
    <w:rsid w:val="000C69FE"/>
    <w:rsid w:val="000D0FAA"/>
    <w:rsid w:val="000D58C2"/>
    <w:rsid w:val="000D5F3F"/>
    <w:rsid w:val="000E0EA6"/>
    <w:rsid w:val="000F2358"/>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3D2C"/>
    <w:rsid w:val="00153EBF"/>
    <w:rsid w:val="00155C81"/>
    <w:rsid w:val="0015775A"/>
    <w:rsid w:val="00172B20"/>
    <w:rsid w:val="00175B71"/>
    <w:rsid w:val="0017629C"/>
    <w:rsid w:val="00183F11"/>
    <w:rsid w:val="00187BC0"/>
    <w:rsid w:val="00193221"/>
    <w:rsid w:val="001A4020"/>
    <w:rsid w:val="001A66E3"/>
    <w:rsid w:val="001B3A96"/>
    <w:rsid w:val="001C224B"/>
    <w:rsid w:val="001C6F84"/>
    <w:rsid w:val="001D5057"/>
    <w:rsid w:val="001D71D8"/>
    <w:rsid w:val="001E6F9A"/>
    <w:rsid w:val="001F1419"/>
    <w:rsid w:val="001F2B93"/>
    <w:rsid w:val="002007C4"/>
    <w:rsid w:val="00223790"/>
    <w:rsid w:val="00223D49"/>
    <w:rsid w:val="0022570C"/>
    <w:rsid w:val="00230671"/>
    <w:rsid w:val="00230CB2"/>
    <w:rsid w:val="002330DA"/>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C684F"/>
    <w:rsid w:val="002D309A"/>
    <w:rsid w:val="002D5520"/>
    <w:rsid w:val="002D7C5E"/>
    <w:rsid w:val="002E1AD6"/>
    <w:rsid w:val="002F42A4"/>
    <w:rsid w:val="00301481"/>
    <w:rsid w:val="0030411A"/>
    <w:rsid w:val="00304FD0"/>
    <w:rsid w:val="00316BFE"/>
    <w:rsid w:val="003174F8"/>
    <w:rsid w:val="00331885"/>
    <w:rsid w:val="00335C22"/>
    <w:rsid w:val="003436E0"/>
    <w:rsid w:val="003554C3"/>
    <w:rsid w:val="00372444"/>
    <w:rsid w:val="00373FE9"/>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518DA"/>
    <w:rsid w:val="00453DA0"/>
    <w:rsid w:val="00461C1C"/>
    <w:rsid w:val="00465CF7"/>
    <w:rsid w:val="0047016C"/>
    <w:rsid w:val="00471C6E"/>
    <w:rsid w:val="004732A5"/>
    <w:rsid w:val="004755A3"/>
    <w:rsid w:val="00477988"/>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CAA"/>
    <w:rsid w:val="004F41DF"/>
    <w:rsid w:val="005000FC"/>
    <w:rsid w:val="00500628"/>
    <w:rsid w:val="0050269D"/>
    <w:rsid w:val="00504BDE"/>
    <w:rsid w:val="0051235E"/>
    <w:rsid w:val="00513652"/>
    <w:rsid w:val="00524F32"/>
    <w:rsid w:val="005366D5"/>
    <w:rsid w:val="00541CF4"/>
    <w:rsid w:val="00554858"/>
    <w:rsid w:val="0055500E"/>
    <w:rsid w:val="0055759B"/>
    <w:rsid w:val="00561770"/>
    <w:rsid w:val="00567023"/>
    <w:rsid w:val="00567431"/>
    <w:rsid w:val="00573771"/>
    <w:rsid w:val="00576DCB"/>
    <w:rsid w:val="005813D8"/>
    <w:rsid w:val="00587B1E"/>
    <w:rsid w:val="005916AD"/>
    <w:rsid w:val="00595D5B"/>
    <w:rsid w:val="005B2D24"/>
    <w:rsid w:val="005B4A82"/>
    <w:rsid w:val="005C2581"/>
    <w:rsid w:val="005C36B5"/>
    <w:rsid w:val="005D127A"/>
    <w:rsid w:val="005D3458"/>
    <w:rsid w:val="005D40E3"/>
    <w:rsid w:val="005D7C79"/>
    <w:rsid w:val="005E0B97"/>
    <w:rsid w:val="005E293E"/>
    <w:rsid w:val="005E60AA"/>
    <w:rsid w:val="005E7081"/>
    <w:rsid w:val="005E7EE4"/>
    <w:rsid w:val="005F4DAE"/>
    <w:rsid w:val="0060093A"/>
    <w:rsid w:val="006126D2"/>
    <w:rsid w:val="0061325E"/>
    <w:rsid w:val="00625A02"/>
    <w:rsid w:val="00633E33"/>
    <w:rsid w:val="00645916"/>
    <w:rsid w:val="006535C4"/>
    <w:rsid w:val="00655437"/>
    <w:rsid w:val="006579D7"/>
    <w:rsid w:val="00660047"/>
    <w:rsid w:val="00661125"/>
    <w:rsid w:val="0066691C"/>
    <w:rsid w:val="00683C6E"/>
    <w:rsid w:val="006A1271"/>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81B7E"/>
    <w:rsid w:val="00792F90"/>
    <w:rsid w:val="007A0030"/>
    <w:rsid w:val="007A72C1"/>
    <w:rsid w:val="007C2993"/>
    <w:rsid w:val="007C58F3"/>
    <w:rsid w:val="007C5CA5"/>
    <w:rsid w:val="007D12A0"/>
    <w:rsid w:val="007D3060"/>
    <w:rsid w:val="007D585B"/>
    <w:rsid w:val="007E2243"/>
    <w:rsid w:val="007F3E3E"/>
    <w:rsid w:val="007F6E41"/>
    <w:rsid w:val="008015C3"/>
    <w:rsid w:val="0080650E"/>
    <w:rsid w:val="0080758D"/>
    <w:rsid w:val="0081644C"/>
    <w:rsid w:val="00820EFC"/>
    <w:rsid w:val="008426D7"/>
    <w:rsid w:val="00850B2A"/>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4D9"/>
    <w:rsid w:val="00967EBC"/>
    <w:rsid w:val="009713B1"/>
    <w:rsid w:val="009754A4"/>
    <w:rsid w:val="00975F74"/>
    <w:rsid w:val="00977F0C"/>
    <w:rsid w:val="00980C61"/>
    <w:rsid w:val="00981712"/>
    <w:rsid w:val="00982412"/>
    <w:rsid w:val="00987947"/>
    <w:rsid w:val="00991DA1"/>
    <w:rsid w:val="009A17E3"/>
    <w:rsid w:val="009A6C73"/>
    <w:rsid w:val="009A7FC6"/>
    <w:rsid w:val="009B5319"/>
    <w:rsid w:val="009B691B"/>
    <w:rsid w:val="009C0EBE"/>
    <w:rsid w:val="009C4CC3"/>
    <w:rsid w:val="009D062C"/>
    <w:rsid w:val="009D11B9"/>
    <w:rsid w:val="009D59F0"/>
    <w:rsid w:val="009D6F5C"/>
    <w:rsid w:val="009E328F"/>
    <w:rsid w:val="009E6D54"/>
    <w:rsid w:val="00A00115"/>
    <w:rsid w:val="00A11630"/>
    <w:rsid w:val="00A1400E"/>
    <w:rsid w:val="00A16578"/>
    <w:rsid w:val="00A17800"/>
    <w:rsid w:val="00A2123A"/>
    <w:rsid w:val="00A220EF"/>
    <w:rsid w:val="00A313C9"/>
    <w:rsid w:val="00A45E4F"/>
    <w:rsid w:val="00A52328"/>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6175"/>
    <w:rsid w:val="00AB74DB"/>
    <w:rsid w:val="00AC28A8"/>
    <w:rsid w:val="00AD3888"/>
    <w:rsid w:val="00AD42CE"/>
    <w:rsid w:val="00AD4C6E"/>
    <w:rsid w:val="00AF0EAE"/>
    <w:rsid w:val="00AF5B02"/>
    <w:rsid w:val="00B033C2"/>
    <w:rsid w:val="00B05D1C"/>
    <w:rsid w:val="00B10269"/>
    <w:rsid w:val="00B14343"/>
    <w:rsid w:val="00B1530B"/>
    <w:rsid w:val="00B16AF5"/>
    <w:rsid w:val="00B33C18"/>
    <w:rsid w:val="00B35E53"/>
    <w:rsid w:val="00B378BE"/>
    <w:rsid w:val="00B4243E"/>
    <w:rsid w:val="00B44C6A"/>
    <w:rsid w:val="00B554FE"/>
    <w:rsid w:val="00B634EC"/>
    <w:rsid w:val="00B810E4"/>
    <w:rsid w:val="00B83CC9"/>
    <w:rsid w:val="00B92963"/>
    <w:rsid w:val="00B9427B"/>
    <w:rsid w:val="00B952C8"/>
    <w:rsid w:val="00BC0DD0"/>
    <w:rsid w:val="00BC1E1C"/>
    <w:rsid w:val="00BC610D"/>
    <w:rsid w:val="00BC65FC"/>
    <w:rsid w:val="00BD45C6"/>
    <w:rsid w:val="00BE0678"/>
    <w:rsid w:val="00BE17A3"/>
    <w:rsid w:val="00BE2B34"/>
    <w:rsid w:val="00BE3DE7"/>
    <w:rsid w:val="00BF3608"/>
    <w:rsid w:val="00BF37B6"/>
    <w:rsid w:val="00BF751D"/>
    <w:rsid w:val="00C016CB"/>
    <w:rsid w:val="00C04C4A"/>
    <w:rsid w:val="00C0714B"/>
    <w:rsid w:val="00C15390"/>
    <w:rsid w:val="00C16232"/>
    <w:rsid w:val="00C32614"/>
    <w:rsid w:val="00C372B4"/>
    <w:rsid w:val="00C43A8B"/>
    <w:rsid w:val="00C44967"/>
    <w:rsid w:val="00C50616"/>
    <w:rsid w:val="00C524E7"/>
    <w:rsid w:val="00C60388"/>
    <w:rsid w:val="00C610C6"/>
    <w:rsid w:val="00C7567F"/>
    <w:rsid w:val="00C87DAF"/>
    <w:rsid w:val="00C93217"/>
    <w:rsid w:val="00C946DC"/>
    <w:rsid w:val="00C97CFF"/>
    <w:rsid w:val="00CA32E7"/>
    <w:rsid w:val="00CA551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74D"/>
    <w:rsid w:val="00D566C1"/>
    <w:rsid w:val="00D5760D"/>
    <w:rsid w:val="00D71EEF"/>
    <w:rsid w:val="00D753C2"/>
    <w:rsid w:val="00D83B8F"/>
    <w:rsid w:val="00D90CA3"/>
    <w:rsid w:val="00D938B8"/>
    <w:rsid w:val="00D95ED0"/>
    <w:rsid w:val="00D96F7E"/>
    <w:rsid w:val="00DB55CB"/>
    <w:rsid w:val="00DB576B"/>
    <w:rsid w:val="00DB5D54"/>
    <w:rsid w:val="00DD024C"/>
    <w:rsid w:val="00DD2710"/>
    <w:rsid w:val="00DF44BF"/>
    <w:rsid w:val="00E0016D"/>
    <w:rsid w:val="00E020AF"/>
    <w:rsid w:val="00E23D11"/>
    <w:rsid w:val="00E272F3"/>
    <w:rsid w:val="00E352F7"/>
    <w:rsid w:val="00E47E49"/>
    <w:rsid w:val="00E61257"/>
    <w:rsid w:val="00E645FE"/>
    <w:rsid w:val="00E76BE8"/>
    <w:rsid w:val="00E838A5"/>
    <w:rsid w:val="00E87ACB"/>
    <w:rsid w:val="00E90924"/>
    <w:rsid w:val="00E96C4E"/>
    <w:rsid w:val="00E96C74"/>
    <w:rsid w:val="00E97F7F"/>
    <w:rsid w:val="00EB7AA7"/>
    <w:rsid w:val="00EC7674"/>
    <w:rsid w:val="00ED2DFA"/>
    <w:rsid w:val="00ED4A1F"/>
    <w:rsid w:val="00ED5337"/>
    <w:rsid w:val="00EE0C91"/>
    <w:rsid w:val="00EE5697"/>
    <w:rsid w:val="00EE647B"/>
    <w:rsid w:val="00EF1C56"/>
    <w:rsid w:val="00EF438F"/>
    <w:rsid w:val="00EF7B77"/>
    <w:rsid w:val="00F026CE"/>
    <w:rsid w:val="00F10DFB"/>
    <w:rsid w:val="00F262C2"/>
    <w:rsid w:val="00F343BB"/>
    <w:rsid w:val="00F365EF"/>
    <w:rsid w:val="00F37245"/>
    <w:rsid w:val="00F37A7B"/>
    <w:rsid w:val="00F42031"/>
    <w:rsid w:val="00F61959"/>
    <w:rsid w:val="00F81E4E"/>
    <w:rsid w:val="00F8244B"/>
    <w:rsid w:val="00F84CF6"/>
    <w:rsid w:val="00F860FC"/>
    <w:rsid w:val="00F927A6"/>
    <w:rsid w:val="00F943D1"/>
    <w:rsid w:val="00F943F1"/>
    <w:rsid w:val="00F949F6"/>
    <w:rsid w:val="00FB2A2B"/>
    <w:rsid w:val="00FB2DFD"/>
    <w:rsid w:val="00FC215A"/>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9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792F90"/>
  </w:style>
  <w:style w:type="paragraph" w:customStyle="1" w:styleId="Heading">
    <w:name w:val="Heading"/>
    <w:basedOn w:val="Normal"/>
    <w:next w:val="BodyText"/>
    <w:rsid w:val="00792F90"/>
    <w:pPr>
      <w:keepNext/>
      <w:spacing w:before="240" w:after="120"/>
    </w:pPr>
    <w:rPr>
      <w:rFonts w:ascii="Arial" w:eastAsia="Microsoft YaHei" w:hAnsi="Arial"/>
      <w:sz w:val="28"/>
      <w:szCs w:val="28"/>
    </w:rPr>
  </w:style>
  <w:style w:type="paragraph" w:styleId="BodyText">
    <w:name w:val="Body Text"/>
    <w:basedOn w:val="Normal"/>
    <w:semiHidden/>
    <w:rsid w:val="00792F90"/>
    <w:pPr>
      <w:spacing w:after="120"/>
    </w:pPr>
  </w:style>
  <w:style w:type="paragraph" w:styleId="List">
    <w:name w:val="List"/>
    <w:basedOn w:val="BodyText"/>
    <w:semiHidden/>
    <w:rsid w:val="00792F90"/>
  </w:style>
  <w:style w:type="paragraph" w:styleId="Caption">
    <w:name w:val="caption"/>
    <w:basedOn w:val="Normal"/>
    <w:qFormat/>
    <w:rsid w:val="00792F90"/>
    <w:pPr>
      <w:suppressLineNumbers/>
      <w:spacing w:before="120" w:after="120"/>
    </w:pPr>
    <w:rPr>
      <w:i/>
      <w:iCs/>
    </w:rPr>
  </w:style>
  <w:style w:type="paragraph" w:customStyle="1" w:styleId="Index">
    <w:name w:val="Index"/>
    <w:basedOn w:val="Normal"/>
    <w:rsid w:val="00792F90"/>
    <w:pPr>
      <w:suppressLineNumbers/>
    </w:pPr>
  </w:style>
  <w:style w:type="paragraph" w:styleId="BalloonText">
    <w:name w:val="Balloon Text"/>
    <w:basedOn w:val="Normal"/>
    <w:semiHidden/>
    <w:unhideWhenUsed/>
    <w:rsid w:val="00792F90"/>
    <w:rPr>
      <w:rFonts w:ascii="Segoe UI" w:hAnsi="Segoe UI"/>
      <w:sz w:val="18"/>
      <w:szCs w:val="16"/>
    </w:rPr>
  </w:style>
  <w:style w:type="character" w:customStyle="1" w:styleId="BalloonTextChar">
    <w:name w:val="Balloon Text Char"/>
    <w:semiHidden/>
    <w:rsid w:val="00792F90"/>
    <w:rPr>
      <w:rFonts w:ascii="Segoe UI" w:eastAsia="SimSun" w:hAnsi="Segoe UI" w:cs="Mangal"/>
      <w:kern w:val="1"/>
      <w:sz w:val="18"/>
      <w:szCs w:val="16"/>
      <w:lang w:eastAsia="hi-IN" w:bidi="hi-IN"/>
    </w:rPr>
  </w:style>
  <w:style w:type="paragraph" w:styleId="BodyTextIndent">
    <w:name w:val="Body Text Indent"/>
    <w:basedOn w:val="Normal"/>
    <w:semiHidden/>
    <w:rsid w:val="00792F90"/>
    <w:pPr>
      <w:ind w:left="1069"/>
    </w:pPr>
  </w:style>
  <w:style w:type="paragraph" w:styleId="BodyTextIndent2">
    <w:name w:val="Body Text Indent 2"/>
    <w:basedOn w:val="Normal"/>
    <w:semiHidden/>
    <w:rsid w:val="00792F90"/>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7029-84FB-45F6-995A-1462F65D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2016-01-14T19:01:00Z</cp:lastPrinted>
  <dcterms:created xsi:type="dcterms:W3CDTF">2016-02-09T20:06:00Z</dcterms:created>
  <dcterms:modified xsi:type="dcterms:W3CDTF">2016-02-09T20:06:00Z</dcterms:modified>
</cp:coreProperties>
</file>